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13" w:rsidRDefault="00704113" w:rsidP="00704113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65"/>
          <w:szCs w:val="65"/>
          <w:lang w:eastAsia="ru-RU"/>
        </w:rPr>
      </w:pPr>
      <w:r w:rsidRPr="00704113">
        <w:rPr>
          <w:rFonts w:ascii="Georgia" w:eastAsia="Times New Roman" w:hAnsi="Georgia" w:cs="Times New Roman"/>
          <w:b/>
          <w:color w:val="2E2E2E"/>
          <w:kern w:val="36"/>
          <w:sz w:val="44"/>
          <w:szCs w:val="44"/>
          <w:lang w:eastAsia="ru-RU"/>
        </w:rPr>
        <w:t>КОАП Вологодской области  от 8.12.2010 года № 2429-ОЗ</w:t>
      </w:r>
      <w:r>
        <w:rPr>
          <w:rFonts w:ascii="Georgia" w:eastAsia="Times New Roman" w:hAnsi="Georgia" w:cs="Times New Roman"/>
          <w:color w:val="2E2E2E"/>
          <w:kern w:val="36"/>
          <w:sz w:val="65"/>
          <w:szCs w:val="65"/>
          <w:lang w:eastAsia="ru-RU"/>
        </w:rPr>
        <w:t xml:space="preserve"> </w:t>
      </w:r>
    </w:p>
    <w:p w:rsidR="00704113" w:rsidRPr="00704113" w:rsidRDefault="00704113" w:rsidP="00704113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28"/>
          <w:szCs w:val="28"/>
          <w:lang w:eastAsia="ru-RU"/>
        </w:rPr>
      </w:pPr>
      <w:r w:rsidRPr="00704113">
        <w:rPr>
          <w:rFonts w:ascii="Georgia" w:eastAsia="Times New Roman" w:hAnsi="Georgia" w:cs="Times New Roman"/>
          <w:color w:val="2E2E2E"/>
          <w:kern w:val="36"/>
          <w:sz w:val="28"/>
          <w:szCs w:val="28"/>
          <w:lang w:eastAsia="ru-RU"/>
        </w:rPr>
        <w:t xml:space="preserve">Статья 1.17. Несоблюдение требований по ограничению нахождения детей в ночное время в общественных местах </w:t>
      </w:r>
    </w:p>
    <w:p w:rsidR="00704113" w:rsidRPr="00704113" w:rsidRDefault="00704113" w:rsidP="007041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  <w:bookmarkStart w:id="0" w:name="top"/>
      <w:bookmarkEnd w:id="0"/>
      <w:r w:rsidRPr="00704113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Статья 1.17. Несоблюдение требований по ограничению нахождения детей в ночное время в общественных местах</w:t>
      </w:r>
    </w:p>
    <w:p w:rsidR="00704113" w:rsidRPr="00704113" w:rsidRDefault="00704113" w:rsidP="007041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  <w:r w:rsidRPr="00704113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 xml:space="preserve">1. </w:t>
      </w:r>
      <w:proofErr w:type="gramStart"/>
      <w:r w:rsidRPr="00704113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Несоблюдение юридическими лицами или гражданами, осуществляющими предпринимательскую деятельность без образования юридического лица, требований к обеспечению мер по ограничению нахождения детей в возрасте до 16 лет с 22.00 часов до 06.00 часов, в возрасте от 16 до 18 лет - с 23.00 часов до 06.00 часов без сопровождения родителей (лиц, их заменяющих) или лиц, осуществляющих мероприятия с участием детей, в общественных местах</w:t>
      </w:r>
      <w:proofErr w:type="gramEnd"/>
      <w:r w:rsidRPr="00704113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 xml:space="preserve">, </w:t>
      </w:r>
      <w:proofErr w:type="gramStart"/>
      <w:r w:rsidRPr="00704113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установленных</w:t>
      </w:r>
      <w:proofErr w:type="gramEnd"/>
      <w:r w:rsidRPr="00704113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 </w:t>
      </w:r>
      <w:hyperlink r:id="rId4" w:anchor="block_3401" w:history="1">
        <w:r w:rsidRPr="00704113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ru-RU"/>
          </w:rPr>
          <w:t>частью 1 статьи 34</w:t>
        </w:r>
      </w:hyperlink>
      <w:r w:rsidRPr="00704113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 закона области от 16 марта 2015 года N 3602-ОЗ "Об охране семьи, материнства, отцовства и детства в Вологодской области" или муниципальным правовым актом, принятым в соответствии с указанным законом области, -</w:t>
      </w:r>
    </w:p>
    <w:p w:rsidR="00704113" w:rsidRPr="00704113" w:rsidRDefault="00704113" w:rsidP="007041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  <w:r w:rsidRPr="00704113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влечет наложение административного штрафа на должностных лиц в размере от трех тысяч до пяти тысяч рублей; на юридических лиц - от пяти тысяч до десяти тысяч рублей.</w:t>
      </w:r>
    </w:p>
    <w:p w:rsidR="00704113" w:rsidRPr="00704113" w:rsidRDefault="00704113" w:rsidP="007041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  <w:r w:rsidRPr="00704113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 xml:space="preserve">2. </w:t>
      </w:r>
      <w:proofErr w:type="gramStart"/>
      <w:r w:rsidRPr="00704113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Несоблюдение родителями (лицами, их заменяющими) или лицами, осуществляющими мероприятия с участием детей, требований к обеспечению мер по ограничению нахождения детей в возрасте до 16 лет с 22.00 часов до 06.00 часов, в возрасте от 16 до 18 лет - с 23.00 часов до 06.00 часов без сопровождения родителей (лиц, их заменяющих) или лиц, осуществляющих мероприятия с участием детей, в общественных местах</w:t>
      </w:r>
      <w:proofErr w:type="gramEnd"/>
      <w:r w:rsidRPr="00704113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 xml:space="preserve">, </w:t>
      </w:r>
      <w:proofErr w:type="gramStart"/>
      <w:r w:rsidRPr="00704113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установленных</w:t>
      </w:r>
      <w:proofErr w:type="gramEnd"/>
      <w:r w:rsidRPr="00704113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 </w:t>
      </w:r>
      <w:hyperlink r:id="rId5" w:anchor="block_3401" w:history="1">
        <w:r w:rsidRPr="00704113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ru-RU"/>
          </w:rPr>
          <w:t>частью 1 статьи 34</w:t>
        </w:r>
      </w:hyperlink>
      <w:r w:rsidRPr="00704113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 закона области от 16 марта 2015 года N 3602-ОЗ "Об ох ране семьи, материнства, отцовства и детства в Вологодской области" или муниципальным правовым актом, принятым в соответствии с указанным за коном области, -</w:t>
      </w:r>
    </w:p>
    <w:p w:rsidR="00704113" w:rsidRPr="00704113" w:rsidRDefault="00704113" w:rsidP="007041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  <w:r w:rsidRPr="00704113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влечет предупреждение или наложение административного штрафа в размере от одной тысячи до трех тысяч рублей.</w:t>
      </w:r>
    </w:p>
    <w:p w:rsidR="00800C2C" w:rsidRDefault="00800C2C"/>
    <w:sectPr w:rsidR="00800C2C" w:rsidSect="0080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04113"/>
    <w:rsid w:val="00704113"/>
    <w:rsid w:val="0080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2C"/>
  </w:style>
  <w:style w:type="paragraph" w:styleId="1">
    <w:name w:val="heading 1"/>
    <w:basedOn w:val="a"/>
    <w:link w:val="10"/>
    <w:uiPriority w:val="9"/>
    <w:qFormat/>
    <w:rsid w:val="007041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1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41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20437240/" TargetMode="External"/><Relationship Id="rId4" Type="http://schemas.openxmlformats.org/officeDocument/2006/relationships/hyperlink" Target="https://base.garant.ru/204372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1702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1</cp:revision>
  <dcterms:created xsi:type="dcterms:W3CDTF">2023-09-21T11:12:00Z</dcterms:created>
  <dcterms:modified xsi:type="dcterms:W3CDTF">2023-09-21T11:20:00Z</dcterms:modified>
</cp:coreProperties>
</file>